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Uppvidinge kommunfullmäktige</w:t>
      </w:r>
    </w:p>
    <w:p>
      <w:pPr>
        <w:pStyle w:val="Heading1"/>
      </w:pPr>
      <w:r>
        <w:t xml:space="preserve">Utbyggnad av säkra cykelvägar</w:t>
      </w:r>
    </w:p>
    <w:p>
      <w:pPr>
        <w:spacing w:after="160" w:before="80"/>
      </w:pPr>
      <w:r>
        <w:rPr>
          <w:b/>
          <w:bCs/>
        </w:rPr>
        <w:t xml:space="preserve">Motionärer: </w:t>
      </w:r>
      <w:r>
        <w:t xml:space="preserve">Liberalerna i Uppvidinge kommun</w:t>
      </w:r>
    </w:p>
    <w:p>
      <w:pPr>
        <w:pStyle w:val="Heading2"/>
      </w:pPr>
      <w:r>
        <w:t xml:space="preserve">Motivering</w:t>
      </w:r>
    </w:p>
    <w:p>
      <w:pPr>
        <w:spacing w:after="100"/>
      </w:pPr>
      <w:r>
        <w:t xml:space="preserve">Många elever och pendlare färdas mellan Åseda, Lenhovda och Nottebäck utan säkra cykelvägar. Trafikverket och kommunens trafiksäkerhetsplan 2023 pekar på behov av separata cykelbanor för att öka trygghet och hållbart resande.</w:t>
      </w:r>
    </w:p>
    <w:p>
      <w:pPr>
        <w:pStyle w:val="Heading2"/>
      </w:pPr>
      <w:r>
        <w:t xml:space="preserve">Förslag till beslut</w:t>
      </w:r>
    </w:p>
    <w:p>
      <w:pPr>
        <w:spacing w:after="60"/>
      </w:pPr>
      <w:r>
        <w:t xml:space="preserve">Med anledning av ovanstående yrkar Liberalerna i Uppvidinge kommun att kommunfullmäktige beslutar:</w:t>
      </w:r>
    </w:p>
    <w:p>
      <w:pPr>
        <w:spacing w:after="40"/>
      </w:pPr>
      <w:r>
        <w:rPr>
          <w:b/>
          <w:bCs/>
        </w:rPr>
        <w:t xml:space="preserve">1. </w:t>
      </w:r>
      <w:r>
        <w:t xml:space="preserve">Att kommunfullmäktige beslutar att prioritera byggnation av cykelväg mellan Åseda och Lenhovda i investeringsbudgeten 2027–2029.</w:t>
      </w:r>
    </w:p>
    <w:p>
      <w:pPr>
        <w:spacing w:after="40"/>
      </w:pPr>
      <w:r>
        <w:rPr>
          <w:b/>
          <w:bCs/>
        </w:rPr>
        <w:t xml:space="preserve">2. </w:t>
      </w:r>
      <w:r>
        <w:t xml:space="preserve">Att kommunfullmäktige beslutar att söka statligt stöd via Trafikverket för cykelinfrastruktur.</w:t>
      </w:r>
    </w:p>
    <w:p>
      <w:pPr>
        <w:spacing w:after="40"/>
      </w:pPr>
      <w:r>
        <w:rPr>
          <w:b/>
          <w:bCs/>
        </w:rPr>
        <w:t xml:space="preserve">3. </w:t>
      </w:r>
      <w:r>
        <w:t xml:space="preserve">Att kommunfullmäktige beslutar att inventera behovet av belysning längs befintliga cykelstråk.</w:t>
      </w:r>
    </w:p>
    <w:p>
      <w:pPr>
        <w:spacing w:after="40"/>
      </w:pPr>
      <w:r>
        <w:rPr>
          <w:b/>
          <w:bCs/>
        </w:rPr>
        <w:t xml:space="preserve">4. </w:t>
      </w:r>
      <w:r>
        <w:t xml:space="preserve">Att kommunfullmäktige beslutar att mäta cykeltrafikens andel årligen från 2028.</w:t>
      </w:r>
    </w:p>
    <w:p>
      <w:pPr>
        <w:spacing w:before="360"/>
      </w:pPr>
    </w:p>
    <w:p>
      <w:r>
        <w:t xml:space="preserve">Uppvidinge,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Uppvidinge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2026-07-14T05:32:04.336Z</dcterms:created>
  <dcterms:modified xsi:type="dcterms:W3CDTF">2026-07-14T05:32:04.336Z</dcterms:modified>
</cp:coreProperties>
</file>

<file path=docProps/custom.xml><?xml version="1.0" encoding="utf-8"?>
<Properties xmlns="http://schemas.openxmlformats.org/officeDocument/2006/custom-properties" xmlns:vt="http://schemas.openxmlformats.org/officeDocument/2006/docPropsVTypes"/>
</file>